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B805B" w14:textId="77777777" w:rsidR="00EE6598" w:rsidRDefault="003C5B9F" w:rsidP="005842CE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2BC78ED" wp14:editId="1377DAAA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EE6598">
        <w:rPr>
          <w:rFonts w:ascii="Arial" w:hAnsi="Arial" w:cs="Arial"/>
          <w:b/>
          <w:sz w:val="28"/>
          <w:szCs w:val="28"/>
        </w:rPr>
        <w:t>PRESS RELEASE</w:t>
      </w:r>
    </w:p>
    <w:p w14:paraId="14B7FD6D" w14:textId="77777777" w:rsidR="00B87DB4" w:rsidRPr="009C0BB7" w:rsidRDefault="00B87DB4" w:rsidP="00491070">
      <w:pPr>
        <w:pStyle w:val="Default"/>
        <w:rPr>
          <w:rFonts w:ascii="Arial" w:hAnsi="Arial" w:cs="Arial"/>
          <w:b/>
          <w:sz w:val="22"/>
          <w:szCs w:val="22"/>
        </w:rPr>
      </w:pPr>
    </w:p>
    <w:p w14:paraId="7181F452" w14:textId="77777777" w:rsidR="002113CE" w:rsidRPr="00EF2633" w:rsidRDefault="002113CE" w:rsidP="0071222D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2633">
        <w:rPr>
          <w:rFonts w:ascii="Arial" w:hAnsi="Arial" w:cs="Arial"/>
          <w:b/>
        </w:rPr>
        <w:t xml:space="preserve">Winter Construction </w:t>
      </w:r>
      <w:r w:rsidR="00E86D3E">
        <w:rPr>
          <w:rFonts w:ascii="Arial" w:hAnsi="Arial" w:cs="Arial"/>
          <w:b/>
        </w:rPr>
        <w:t>to Build New Gymnasium and Theater</w:t>
      </w:r>
      <w:r w:rsidR="005E7634">
        <w:rPr>
          <w:rFonts w:ascii="Arial" w:hAnsi="Arial" w:cs="Arial"/>
          <w:b/>
        </w:rPr>
        <w:t xml:space="preserve"> for </w:t>
      </w:r>
      <w:r w:rsidR="00011297">
        <w:rPr>
          <w:rFonts w:ascii="Arial" w:hAnsi="Arial" w:cs="Arial"/>
          <w:b/>
        </w:rPr>
        <w:t xml:space="preserve">Cobb County </w:t>
      </w:r>
      <w:r w:rsidR="006C1517">
        <w:rPr>
          <w:rFonts w:ascii="Arial" w:hAnsi="Arial" w:cs="Arial"/>
          <w:b/>
        </w:rPr>
        <w:t>High School</w:t>
      </w:r>
      <w:r w:rsidR="005E7634">
        <w:rPr>
          <w:rFonts w:ascii="Arial" w:hAnsi="Arial" w:cs="Arial"/>
          <w:b/>
        </w:rPr>
        <w:t xml:space="preserve"> </w:t>
      </w:r>
    </w:p>
    <w:p w14:paraId="2186D0B2" w14:textId="1308D8FB" w:rsidR="00FD6A88" w:rsidRDefault="002113CE" w:rsidP="00011297">
      <w:pPr>
        <w:spacing w:line="360" w:lineRule="auto"/>
        <w:rPr>
          <w:rFonts w:ascii="Arial" w:hAnsi="Arial" w:cs="Arial"/>
        </w:rPr>
      </w:pPr>
      <w:bookmarkStart w:id="0" w:name="_GoBack"/>
      <w:r w:rsidRPr="002113CE">
        <w:rPr>
          <w:rFonts w:ascii="Arial" w:hAnsi="Arial" w:cs="Arial"/>
        </w:rPr>
        <w:t>(</w:t>
      </w:r>
      <w:r w:rsidR="00384BFA">
        <w:rPr>
          <w:rFonts w:ascii="Arial" w:hAnsi="Arial" w:cs="Arial"/>
        </w:rPr>
        <w:t>August 5</w:t>
      </w:r>
      <w:r w:rsidR="00C94F16">
        <w:rPr>
          <w:rFonts w:ascii="Arial" w:hAnsi="Arial" w:cs="Arial"/>
        </w:rPr>
        <w:t>, 2015</w:t>
      </w:r>
      <w:r w:rsidRPr="002113CE">
        <w:rPr>
          <w:rFonts w:ascii="Arial" w:hAnsi="Arial" w:cs="Arial"/>
        </w:rPr>
        <w:t>) ATLANT</w:t>
      </w:r>
      <w:r w:rsidR="0017375D">
        <w:rPr>
          <w:rFonts w:ascii="Arial" w:hAnsi="Arial" w:cs="Arial"/>
        </w:rPr>
        <w:t xml:space="preserve">A, GA </w:t>
      </w:r>
      <w:r w:rsidR="00FD6A88">
        <w:rPr>
          <w:rFonts w:ascii="Arial" w:hAnsi="Arial" w:cs="Arial"/>
        </w:rPr>
        <w:t>–</w:t>
      </w:r>
      <w:r w:rsidR="0017375D">
        <w:rPr>
          <w:rFonts w:ascii="Arial" w:hAnsi="Arial" w:cs="Arial"/>
        </w:rPr>
        <w:t xml:space="preserve"> </w:t>
      </w:r>
      <w:r w:rsidR="00FD6A88">
        <w:rPr>
          <w:rFonts w:ascii="Arial" w:hAnsi="Arial" w:cs="Arial"/>
        </w:rPr>
        <w:t xml:space="preserve">The Cobb County School District has selected </w:t>
      </w:r>
      <w:r w:rsidR="0017375D">
        <w:rPr>
          <w:rFonts w:ascii="Arial" w:hAnsi="Arial" w:cs="Arial"/>
        </w:rPr>
        <w:t xml:space="preserve">Winter Construction </w:t>
      </w:r>
      <w:r w:rsidR="00FD6A88">
        <w:rPr>
          <w:rFonts w:ascii="Arial" w:hAnsi="Arial" w:cs="Arial"/>
        </w:rPr>
        <w:t xml:space="preserve">to build a new </w:t>
      </w:r>
      <w:r w:rsidR="004D03A3">
        <w:rPr>
          <w:rFonts w:ascii="Arial" w:hAnsi="Arial" w:cs="Arial"/>
        </w:rPr>
        <w:t>90,0</w:t>
      </w:r>
      <w:r w:rsidR="009F1E58">
        <w:rPr>
          <w:rFonts w:ascii="Arial" w:hAnsi="Arial" w:cs="Arial"/>
        </w:rPr>
        <w:t xml:space="preserve">00-square-foot </w:t>
      </w:r>
      <w:r w:rsidR="00FD6A88">
        <w:rPr>
          <w:rFonts w:ascii="Arial" w:hAnsi="Arial" w:cs="Arial"/>
        </w:rPr>
        <w:t>gymnasium and theater building at Pope High School.</w:t>
      </w:r>
    </w:p>
    <w:p w14:paraId="4C010D83" w14:textId="02CBE84E" w:rsidR="00BD08E7" w:rsidRDefault="00FD6A88" w:rsidP="00011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complete scope of the project, in addition to the new building</w:t>
      </w:r>
      <w:r w:rsidR="009F1E58">
        <w:rPr>
          <w:rFonts w:ascii="Arial" w:hAnsi="Arial" w:cs="Arial"/>
        </w:rPr>
        <w:t xml:space="preserve"> and associated site</w:t>
      </w:r>
      <w:r w:rsidR="00B016D6">
        <w:rPr>
          <w:rFonts w:ascii="Arial" w:hAnsi="Arial" w:cs="Arial"/>
        </w:rPr>
        <w:t xml:space="preserve"> </w:t>
      </w:r>
      <w:r w:rsidR="009F1E58">
        <w:rPr>
          <w:rFonts w:ascii="Arial" w:hAnsi="Arial" w:cs="Arial"/>
        </w:rPr>
        <w:t>work</w:t>
      </w:r>
      <w:r>
        <w:rPr>
          <w:rFonts w:ascii="Arial" w:hAnsi="Arial" w:cs="Arial"/>
        </w:rPr>
        <w:t>, includes renovation work on the existing high school building and its associated athletic facilities.</w:t>
      </w:r>
      <w:r w:rsidR="00792DB0">
        <w:rPr>
          <w:rFonts w:ascii="Arial" w:hAnsi="Arial" w:cs="Arial"/>
        </w:rPr>
        <w:t xml:space="preserve"> Specifically, Winter Construction will install new flooring throughout the existing high school, renovate the football, baseball, and softball </w:t>
      </w:r>
      <w:r w:rsidR="004D03A3">
        <w:rPr>
          <w:rFonts w:ascii="Arial" w:hAnsi="Arial" w:cs="Arial"/>
        </w:rPr>
        <w:t>amenitie</w:t>
      </w:r>
      <w:r w:rsidR="00792DB0">
        <w:rPr>
          <w:rFonts w:ascii="Arial" w:hAnsi="Arial" w:cs="Arial"/>
        </w:rPr>
        <w:t>s, and relocate the tennis courts, among other updates to the campus.</w:t>
      </w:r>
    </w:p>
    <w:p w14:paraId="5F70340D" w14:textId="639BB327" w:rsidR="00E562A7" w:rsidRDefault="001E3257" w:rsidP="00011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school will remain in use during the construction, which is tentatively scheduled to start in January 2016 and to conclude in July 2017. </w:t>
      </w:r>
      <w:r w:rsidR="00BD08E7">
        <w:rPr>
          <w:rFonts w:ascii="Arial" w:hAnsi="Arial" w:cs="Arial"/>
        </w:rPr>
        <w:t xml:space="preserve">Cobb </w:t>
      </w:r>
      <w:r w:rsidR="00BC2394">
        <w:rPr>
          <w:rFonts w:ascii="Arial" w:hAnsi="Arial" w:cs="Arial"/>
        </w:rPr>
        <w:t xml:space="preserve">County School District is funding the project through a special purpose local option sales tax </w:t>
      </w:r>
      <w:r w:rsidR="00B016D6">
        <w:rPr>
          <w:rFonts w:ascii="Arial" w:hAnsi="Arial" w:cs="Arial"/>
        </w:rPr>
        <w:t xml:space="preserve">(SPLOST) </w:t>
      </w:r>
      <w:r w:rsidR="00BC2394">
        <w:rPr>
          <w:rFonts w:ascii="Arial" w:hAnsi="Arial" w:cs="Arial"/>
        </w:rPr>
        <w:t>that was approved by voters in 2013.</w:t>
      </w:r>
      <w:r w:rsidR="00E86D3E">
        <w:rPr>
          <w:rFonts w:ascii="Arial" w:hAnsi="Arial" w:cs="Arial"/>
        </w:rPr>
        <w:t xml:space="preserve"> </w:t>
      </w:r>
    </w:p>
    <w:p w14:paraId="6E89D247" w14:textId="4CFC6FC9" w:rsidR="001E3257" w:rsidRDefault="001E3257" w:rsidP="001E32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Pope High School </w:t>
      </w:r>
      <w:r w:rsidR="004D03A3">
        <w:rPr>
          <w:rFonts w:ascii="Arial" w:hAnsi="Arial" w:cs="Arial"/>
        </w:rPr>
        <w:t>opened</w:t>
      </w:r>
      <w:r>
        <w:rPr>
          <w:rFonts w:ascii="Arial" w:hAnsi="Arial" w:cs="Arial"/>
        </w:rPr>
        <w:t xml:space="preserve"> in 1987. In 2014, the school had an enrollment of 1</w:t>
      </w:r>
      <w:r w:rsidR="00F37D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924 students. </w:t>
      </w:r>
    </w:p>
    <w:p w14:paraId="3854DBCA" w14:textId="276518E8" w:rsidR="00AE7C58" w:rsidRDefault="00E562A7" w:rsidP="00011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E0E06">
        <w:rPr>
          <w:rFonts w:ascii="Arial" w:hAnsi="Arial" w:cs="Arial"/>
        </w:rPr>
        <w:t>ar</w:t>
      </w:r>
      <w:r w:rsidR="001C77EB">
        <w:rPr>
          <w:rFonts w:ascii="Arial" w:hAnsi="Arial" w:cs="Arial"/>
        </w:rPr>
        <w:t xml:space="preserve">chitect </w:t>
      </w:r>
      <w:r>
        <w:rPr>
          <w:rFonts w:ascii="Arial" w:hAnsi="Arial" w:cs="Arial"/>
        </w:rPr>
        <w:t xml:space="preserve">of </w:t>
      </w:r>
      <w:r w:rsidR="00AE0E06">
        <w:rPr>
          <w:rFonts w:ascii="Arial" w:hAnsi="Arial" w:cs="Arial"/>
        </w:rPr>
        <w:t>r</w:t>
      </w:r>
      <w:r w:rsidR="001C77EB">
        <w:rPr>
          <w:rFonts w:ascii="Arial" w:hAnsi="Arial" w:cs="Arial"/>
        </w:rPr>
        <w:t xml:space="preserve">ecord </w:t>
      </w:r>
      <w:r>
        <w:rPr>
          <w:rFonts w:ascii="Arial" w:hAnsi="Arial" w:cs="Arial"/>
        </w:rPr>
        <w:t xml:space="preserve">for the project is CDH </w:t>
      </w:r>
      <w:r w:rsidR="00792DB0">
        <w:rPr>
          <w:rFonts w:ascii="Arial" w:hAnsi="Arial" w:cs="Arial"/>
        </w:rPr>
        <w:t>Partners</w:t>
      </w:r>
      <w:r>
        <w:rPr>
          <w:rFonts w:ascii="Arial" w:hAnsi="Arial" w:cs="Arial"/>
        </w:rPr>
        <w:t>.</w:t>
      </w:r>
    </w:p>
    <w:bookmarkEnd w:id="0"/>
    <w:p w14:paraId="2A80A0BD" w14:textId="77777777" w:rsidR="00AB6AD9" w:rsidRPr="00625C94" w:rsidRDefault="003A40D3" w:rsidP="00625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5C94">
        <w:rPr>
          <w:rFonts w:ascii="Arial" w:hAnsi="Arial" w:cs="Arial"/>
          <w:sz w:val="20"/>
          <w:szCs w:val="20"/>
        </w:rPr>
        <w:t>###</w:t>
      </w:r>
    </w:p>
    <w:p w14:paraId="23A329A9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Winter</w:t>
      </w:r>
      <w:r w:rsidR="00C31AE7">
        <w:rPr>
          <w:rFonts w:ascii="Arial" w:hAnsi="Arial" w:cs="Arial"/>
          <w:i/>
          <w:sz w:val="20"/>
          <w:szCs w:val="20"/>
        </w:rPr>
        <w:t xml:space="preserve"> Construction</w:t>
      </w:r>
      <w:r w:rsidRPr="00491070">
        <w:rPr>
          <w:rFonts w:ascii="Arial" w:hAnsi="Arial" w:cs="Arial"/>
          <w:i/>
          <w:sz w:val="20"/>
          <w:szCs w:val="20"/>
        </w:rPr>
        <w:t>:</w:t>
      </w:r>
    </w:p>
    <w:p w14:paraId="4581F84F" w14:textId="77777777" w:rsidR="00C450E3" w:rsidRDefault="00C450E3" w:rsidP="00C45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Founded in 1962, </w:t>
      </w:r>
      <w:r w:rsidRPr="00491070">
        <w:rPr>
          <w:rFonts w:ascii="Arial" w:hAnsi="Arial" w:cs="Arial"/>
          <w:i/>
          <w:sz w:val="20"/>
          <w:szCs w:val="20"/>
        </w:rPr>
        <w:t xml:space="preserve">Winter </w:t>
      </w:r>
      <w:r>
        <w:rPr>
          <w:rFonts w:ascii="Arial" w:hAnsi="Arial" w:cs="Arial"/>
          <w:i/>
          <w:sz w:val="20"/>
          <w:szCs w:val="20"/>
        </w:rPr>
        <w:t xml:space="preserve">Construction </w:t>
      </w:r>
      <w:r w:rsidRPr="00491070">
        <w:rPr>
          <w:rFonts w:ascii="Arial" w:hAnsi="Arial" w:cs="Arial"/>
          <w:i/>
          <w:sz w:val="20"/>
          <w:szCs w:val="20"/>
        </w:rPr>
        <w:t xml:space="preserve">is a privately owned and operated Atlanta based </w:t>
      </w:r>
      <w:r>
        <w:rPr>
          <w:rFonts w:ascii="Arial" w:hAnsi="Arial" w:cs="Arial"/>
          <w:i/>
          <w:sz w:val="20"/>
          <w:szCs w:val="20"/>
        </w:rPr>
        <w:t xml:space="preserve">multidisciplinary </w:t>
      </w:r>
      <w:r w:rsidRPr="00491070">
        <w:rPr>
          <w:rFonts w:ascii="Arial" w:hAnsi="Arial" w:cs="Arial"/>
          <w:i/>
          <w:sz w:val="20"/>
          <w:szCs w:val="20"/>
        </w:rPr>
        <w:t>general contracting company. We provide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91070">
        <w:rPr>
          <w:rFonts w:ascii="Arial" w:hAnsi="Arial" w:cs="Arial"/>
          <w:i/>
          <w:sz w:val="20"/>
          <w:szCs w:val="20"/>
        </w:rPr>
        <w:t>construction and environmental services to clients in the hospitality, retail, government, education,</w:t>
      </w:r>
      <w:r>
        <w:rPr>
          <w:rFonts w:ascii="Arial" w:hAnsi="Arial" w:cs="Arial"/>
          <w:i/>
          <w:sz w:val="20"/>
          <w:szCs w:val="20"/>
        </w:rPr>
        <w:t xml:space="preserve"> corporate/office, religious</w:t>
      </w:r>
      <w:r w:rsidRPr="00491070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senior living, and </w:t>
      </w:r>
      <w:r w:rsidRPr="00491070">
        <w:rPr>
          <w:rFonts w:ascii="Arial" w:hAnsi="Arial" w:cs="Arial"/>
          <w:i/>
          <w:sz w:val="20"/>
          <w:szCs w:val="20"/>
        </w:rPr>
        <w:t>multifamily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91070">
        <w:rPr>
          <w:rFonts w:ascii="Arial" w:hAnsi="Arial" w:cs="Arial"/>
          <w:i/>
          <w:sz w:val="20"/>
          <w:szCs w:val="20"/>
        </w:rPr>
        <w:t>markets in 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91070">
        <w:rPr>
          <w:rFonts w:ascii="Arial" w:hAnsi="Arial" w:cs="Arial"/>
          <w:i/>
          <w:sz w:val="20"/>
          <w:szCs w:val="20"/>
        </w:rPr>
        <w:t xml:space="preserve">Southeast. For more information visit: </w:t>
      </w:r>
      <w:hyperlink r:id="rId7" w:history="1">
        <w:r w:rsidRPr="00002558">
          <w:rPr>
            <w:rStyle w:val="Hyperlink"/>
            <w:rFonts w:ascii="Arial" w:hAnsi="Arial" w:cs="Arial"/>
            <w:i/>
            <w:sz w:val="20"/>
            <w:szCs w:val="20"/>
          </w:rPr>
          <w:t>http://www.wintercompanies.com</w:t>
        </w:r>
      </w:hyperlink>
    </w:p>
    <w:p w14:paraId="261FC638" w14:textId="77777777" w:rsidR="00B45D30" w:rsidRPr="00C450E3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040BD1" w14:textId="77777777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246109E" w14:textId="77777777" w:rsidR="00B45D30" w:rsidRDefault="00792DB0" w:rsidP="00712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717328">
        <w:rPr>
          <w:rFonts w:ascii="Arial" w:hAnsi="Arial" w:cs="Arial"/>
          <w:sz w:val="20"/>
          <w:szCs w:val="20"/>
        </w:rPr>
        <w:t>Erin Scruggs</w:t>
      </w:r>
      <w:r w:rsidR="00B45D30" w:rsidRPr="00717328">
        <w:rPr>
          <w:rFonts w:ascii="Arial" w:hAnsi="Arial" w:cs="Arial"/>
          <w:sz w:val="20"/>
          <w:szCs w:val="20"/>
        </w:rPr>
        <w:t xml:space="preserve">, Marketing </w:t>
      </w:r>
      <w:r w:rsidRPr="00717328">
        <w:rPr>
          <w:rFonts w:ascii="Arial" w:hAnsi="Arial" w:cs="Arial"/>
          <w:sz w:val="20"/>
          <w:szCs w:val="20"/>
        </w:rPr>
        <w:t>Coordinator</w:t>
      </w:r>
      <w:r w:rsidR="00B45D30" w:rsidRPr="00717328">
        <w:rPr>
          <w:rFonts w:ascii="Arial" w:hAnsi="Arial" w:cs="Arial"/>
          <w:sz w:val="20"/>
          <w:szCs w:val="20"/>
        </w:rPr>
        <w:t>, Winter Construction, 404-</w:t>
      </w:r>
      <w:r w:rsidRPr="00792DB0">
        <w:rPr>
          <w:rFonts w:ascii="Arial" w:hAnsi="Arial" w:cs="Arial"/>
          <w:sz w:val="20"/>
          <w:szCs w:val="20"/>
        </w:rPr>
        <w:t>965-3305</w:t>
      </w:r>
    </w:p>
    <w:p w14:paraId="44F84002" w14:textId="77777777" w:rsidR="00411A9B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Sect="002113CE">
      <w:pgSz w:w="12240" w:h="15840"/>
      <w:pgMar w:top="1267" w:right="1296" w:bottom="126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11297"/>
    <w:rsid w:val="00011A78"/>
    <w:rsid w:val="00011F58"/>
    <w:rsid w:val="0001357E"/>
    <w:rsid w:val="0002545C"/>
    <w:rsid w:val="00036A39"/>
    <w:rsid w:val="00055D06"/>
    <w:rsid w:val="00076FA5"/>
    <w:rsid w:val="000A24CC"/>
    <w:rsid w:val="000E05F1"/>
    <w:rsid w:val="000E2A63"/>
    <w:rsid w:val="000E3C34"/>
    <w:rsid w:val="000F3BB1"/>
    <w:rsid w:val="00121FFC"/>
    <w:rsid w:val="00137DC7"/>
    <w:rsid w:val="00150AF1"/>
    <w:rsid w:val="0017375D"/>
    <w:rsid w:val="0019065D"/>
    <w:rsid w:val="001C77EB"/>
    <w:rsid w:val="001D0A8D"/>
    <w:rsid w:val="001E3257"/>
    <w:rsid w:val="002113CE"/>
    <w:rsid w:val="00232429"/>
    <w:rsid w:val="002508BF"/>
    <w:rsid w:val="00262A26"/>
    <w:rsid w:val="002731A0"/>
    <w:rsid w:val="002779A7"/>
    <w:rsid w:val="00280AC6"/>
    <w:rsid w:val="002A1800"/>
    <w:rsid w:val="002A1D6F"/>
    <w:rsid w:val="002C46B2"/>
    <w:rsid w:val="002D2AF5"/>
    <w:rsid w:val="002D381C"/>
    <w:rsid w:val="002E1106"/>
    <w:rsid w:val="002E776C"/>
    <w:rsid w:val="002F15DA"/>
    <w:rsid w:val="002F4BCA"/>
    <w:rsid w:val="00320398"/>
    <w:rsid w:val="00325303"/>
    <w:rsid w:val="0035326E"/>
    <w:rsid w:val="00384BFA"/>
    <w:rsid w:val="003A1161"/>
    <w:rsid w:val="003A40D3"/>
    <w:rsid w:val="003A49B6"/>
    <w:rsid w:val="003A64E7"/>
    <w:rsid w:val="003C0A9F"/>
    <w:rsid w:val="003C5B9F"/>
    <w:rsid w:val="003D144F"/>
    <w:rsid w:val="003D3D89"/>
    <w:rsid w:val="003D5CBE"/>
    <w:rsid w:val="003F1149"/>
    <w:rsid w:val="003F28E9"/>
    <w:rsid w:val="00401F21"/>
    <w:rsid w:val="00411A9B"/>
    <w:rsid w:val="004174CD"/>
    <w:rsid w:val="00433C00"/>
    <w:rsid w:val="004516EA"/>
    <w:rsid w:val="00455313"/>
    <w:rsid w:val="00464829"/>
    <w:rsid w:val="004671A1"/>
    <w:rsid w:val="0047380C"/>
    <w:rsid w:val="00474124"/>
    <w:rsid w:val="00474769"/>
    <w:rsid w:val="0047694A"/>
    <w:rsid w:val="00491070"/>
    <w:rsid w:val="004B684B"/>
    <w:rsid w:val="004D03A3"/>
    <w:rsid w:val="005250A5"/>
    <w:rsid w:val="0054169E"/>
    <w:rsid w:val="005549A9"/>
    <w:rsid w:val="00557701"/>
    <w:rsid w:val="0056713B"/>
    <w:rsid w:val="005838E2"/>
    <w:rsid w:val="005842CE"/>
    <w:rsid w:val="005A3AB7"/>
    <w:rsid w:val="005B563C"/>
    <w:rsid w:val="005C7CA8"/>
    <w:rsid w:val="005D0EB3"/>
    <w:rsid w:val="005E7634"/>
    <w:rsid w:val="00602E8C"/>
    <w:rsid w:val="00620518"/>
    <w:rsid w:val="00625C94"/>
    <w:rsid w:val="0063447E"/>
    <w:rsid w:val="00652E62"/>
    <w:rsid w:val="00666704"/>
    <w:rsid w:val="006819A5"/>
    <w:rsid w:val="006908B5"/>
    <w:rsid w:val="006A27F0"/>
    <w:rsid w:val="006B1F14"/>
    <w:rsid w:val="006C09BA"/>
    <w:rsid w:val="006C1517"/>
    <w:rsid w:val="006D297F"/>
    <w:rsid w:val="006E4F76"/>
    <w:rsid w:val="006F6716"/>
    <w:rsid w:val="0071222D"/>
    <w:rsid w:val="0071601D"/>
    <w:rsid w:val="00717328"/>
    <w:rsid w:val="007213CE"/>
    <w:rsid w:val="00731ED2"/>
    <w:rsid w:val="00735CE8"/>
    <w:rsid w:val="00746589"/>
    <w:rsid w:val="00755B0F"/>
    <w:rsid w:val="0077098D"/>
    <w:rsid w:val="007728B2"/>
    <w:rsid w:val="0077665A"/>
    <w:rsid w:val="00776FF7"/>
    <w:rsid w:val="00790D2E"/>
    <w:rsid w:val="00792DB0"/>
    <w:rsid w:val="007946BD"/>
    <w:rsid w:val="00794986"/>
    <w:rsid w:val="007E277A"/>
    <w:rsid w:val="007F01AF"/>
    <w:rsid w:val="00806B2F"/>
    <w:rsid w:val="008249C7"/>
    <w:rsid w:val="008250CB"/>
    <w:rsid w:val="00826E0F"/>
    <w:rsid w:val="008314C9"/>
    <w:rsid w:val="00833DE3"/>
    <w:rsid w:val="008760B9"/>
    <w:rsid w:val="00881A7E"/>
    <w:rsid w:val="00882C5B"/>
    <w:rsid w:val="00882CA2"/>
    <w:rsid w:val="00891A6F"/>
    <w:rsid w:val="008D1676"/>
    <w:rsid w:val="008E3055"/>
    <w:rsid w:val="008E7A7C"/>
    <w:rsid w:val="0090281D"/>
    <w:rsid w:val="0090551D"/>
    <w:rsid w:val="00915003"/>
    <w:rsid w:val="00922E9F"/>
    <w:rsid w:val="009241BC"/>
    <w:rsid w:val="0092768F"/>
    <w:rsid w:val="00930FE0"/>
    <w:rsid w:val="00937A4F"/>
    <w:rsid w:val="00937CB4"/>
    <w:rsid w:val="00975AED"/>
    <w:rsid w:val="009802BA"/>
    <w:rsid w:val="009A596D"/>
    <w:rsid w:val="009B4157"/>
    <w:rsid w:val="009B69F3"/>
    <w:rsid w:val="009C0BB7"/>
    <w:rsid w:val="009D4261"/>
    <w:rsid w:val="009D6064"/>
    <w:rsid w:val="009F1A83"/>
    <w:rsid w:val="009F1E58"/>
    <w:rsid w:val="00A17257"/>
    <w:rsid w:val="00A30C75"/>
    <w:rsid w:val="00A351AF"/>
    <w:rsid w:val="00A82B1F"/>
    <w:rsid w:val="00A97980"/>
    <w:rsid w:val="00AA611A"/>
    <w:rsid w:val="00AB6AD9"/>
    <w:rsid w:val="00AC6E9E"/>
    <w:rsid w:val="00AC74CA"/>
    <w:rsid w:val="00AC74D2"/>
    <w:rsid w:val="00AD3E82"/>
    <w:rsid w:val="00AE0E06"/>
    <w:rsid w:val="00AE7C58"/>
    <w:rsid w:val="00B016D6"/>
    <w:rsid w:val="00B03D03"/>
    <w:rsid w:val="00B125F4"/>
    <w:rsid w:val="00B13722"/>
    <w:rsid w:val="00B164A0"/>
    <w:rsid w:val="00B225FA"/>
    <w:rsid w:val="00B261D6"/>
    <w:rsid w:val="00B274C1"/>
    <w:rsid w:val="00B455D7"/>
    <w:rsid w:val="00B45D30"/>
    <w:rsid w:val="00B46B6E"/>
    <w:rsid w:val="00B668AD"/>
    <w:rsid w:val="00B72A09"/>
    <w:rsid w:val="00B734D0"/>
    <w:rsid w:val="00B76497"/>
    <w:rsid w:val="00B87DB4"/>
    <w:rsid w:val="00B95B7F"/>
    <w:rsid w:val="00BA4874"/>
    <w:rsid w:val="00BA6D9A"/>
    <w:rsid w:val="00BC2394"/>
    <w:rsid w:val="00BD08E7"/>
    <w:rsid w:val="00BD33F6"/>
    <w:rsid w:val="00C31AE7"/>
    <w:rsid w:val="00C3512B"/>
    <w:rsid w:val="00C450E3"/>
    <w:rsid w:val="00C47DB4"/>
    <w:rsid w:val="00C66A1D"/>
    <w:rsid w:val="00C71622"/>
    <w:rsid w:val="00C73967"/>
    <w:rsid w:val="00C8286F"/>
    <w:rsid w:val="00C94F16"/>
    <w:rsid w:val="00C9585C"/>
    <w:rsid w:val="00C964B4"/>
    <w:rsid w:val="00CA2136"/>
    <w:rsid w:val="00CD009D"/>
    <w:rsid w:val="00CD6590"/>
    <w:rsid w:val="00CE6361"/>
    <w:rsid w:val="00CF0808"/>
    <w:rsid w:val="00CF6ACB"/>
    <w:rsid w:val="00D105FB"/>
    <w:rsid w:val="00D12655"/>
    <w:rsid w:val="00D26D03"/>
    <w:rsid w:val="00D91BD5"/>
    <w:rsid w:val="00DA3E81"/>
    <w:rsid w:val="00DA639D"/>
    <w:rsid w:val="00DA71F6"/>
    <w:rsid w:val="00DC146F"/>
    <w:rsid w:val="00DD2994"/>
    <w:rsid w:val="00DE7A52"/>
    <w:rsid w:val="00DF3E36"/>
    <w:rsid w:val="00E06DBF"/>
    <w:rsid w:val="00E130F4"/>
    <w:rsid w:val="00E461EC"/>
    <w:rsid w:val="00E562A7"/>
    <w:rsid w:val="00E738E7"/>
    <w:rsid w:val="00E86D3E"/>
    <w:rsid w:val="00EA5D18"/>
    <w:rsid w:val="00EC379A"/>
    <w:rsid w:val="00ED25B7"/>
    <w:rsid w:val="00ED2F8B"/>
    <w:rsid w:val="00EE6598"/>
    <w:rsid w:val="00EF2633"/>
    <w:rsid w:val="00EF719A"/>
    <w:rsid w:val="00F037B3"/>
    <w:rsid w:val="00F12142"/>
    <w:rsid w:val="00F1485F"/>
    <w:rsid w:val="00F20A76"/>
    <w:rsid w:val="00F251A6"/>
    <w:rsid w:val="00F373F9"/>
    <w:rsid w:val="00F37D25"/>
    <w:rsid w:val="00F46574"/>
    <w:rsid w:val="00F628EC"/>
    <w:rsid w:val="00FA3A71"/>
    <w:rsid w:val="00FA3C12"/>
    <w:rsid w:val="00FB0B0C"/>
    <w:rsid w:val="00FC0DC0"/>
    <w:rsid w:val="00FC5A13"/>
    <w:rsid w:val="00FD60D3"/>
    <w:rsid w:val="00FD6A88"/>
    <w:rsid w:val="00FF1992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85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  <w:style w:type="paragraph" w:customStyle="1" w:styleId="ResumeHeaders">
    <w:name w:val="Resume Headers"/>
    <w:basedOn w:val="Normal"/>
    <w:rsid w:val="00EC379A"/>
    <w:pPr>
      <w:suppressAutoHyphens/>
      <w:autoSpaceDE w:val="0"/>
      <w:autoSpaceDN w:val="0"/>
      <w:adjustRightInd w:val="0"/>
      <w:spacing w:after="0" w:line="288" w:lineRule="auto"/>
    </w:pPr>
    <w:rPr>
      <w:rFonts w:ascii="Calibri" w:eastAsia="Times New Roman" w:hAnsi="Calibri" w:cs="Calibri"/>
      <w:b/>
      <w:bCs/>
      <w:caps/>
      <w:color w:val="160B5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23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D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wintercompani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84673-0E85-BD4C-B1D8-28B0B722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cp:lastPrinted>2015-02-10T19:31:00Z</cp:lastPrinted>
  <dcterms:created xsi:type="dcterms:W3CDTF">2016-07-28T17:58:00Z</dcterms:created>
  <dcterms:modified xsi:type="dcterms:W3CDTF">2016-07-28T17:58:00Z</dcterms:modified>
  <cp:category/>
</cp:coreProperties>
</file>