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EF29" w14:textId="77777777" w:rsidR="00E71FE6" w:rsidRDefault="00E71FE6" w:rsidP="00E71FE6">
      <w:bookmarkStart w:id="0" w:name="_GoBack"/>
      <w:bookmarkEnd w:id="0"/>
      <w:r>
        <w:rPr>
          <w:rFonts w:ascii="Arial" w:hAnsi="Arial" w:cs="Arial"/>
          <w:b/>
          <w:noProof/>
          <w:sz w:val="28"/>
          <w:szCs w:val="28"/>
        </w:rPr>
        <w:drawing>
          <wp:inline distT="0" distB="0" distL="0" distR="0" wp14:anchorId="2629B08A" wp14:editId="28665FC6">
            <wp:extent cx="1668150" cy="903306"/>
            <wp:effectExtent l="0" t="0" r="825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_tagline_black.eps"/>
                    <pic:cNvPicPr/>
                  </pic:nvPicPr>
                  <pic:blipFill>
                    <a:blip r:embed="rId4">
                      <a:extLst>
                        <a:ext uri="{28A0092B-C50C-407E-A947-70E740481C1C}">
                          <a14:useLocalDpi xmlns:a14="http://schemas.microsoft.com/office/drawing/2010/main" val="0"/>
                        </a:ext>
                      </a:extLst>
                    </a:blip>
                    <a:stretch>
                      <a:fillRect/>
                    </a:stretch>
                  </pic:blipFill>
                  <pic:spPr>
                    <a:xfrm>
                      <a:off x="0" y="0"/>
                      <a:ext cx="1669673" cy="904131"/>
                    </a:xfrm>
                    <a:prstGeom prst="rect">
                      <a:avLst/>
                    </a:prstGeom>
                  </pic:spPr>
                </pic:pic>
              </a:graphicData>
            </a:graphic>
          </wp:inline>
        </w:drawing>
      </w:r>
    </w:p>
    <w:p w14:paraId="5860DE78" w14:textId="77777777" w:rsidR="00E71FE6" w:rsidRPr="005D4201" w:rsidRDefault="00E71FE6" w:rsidP="00E71FE6">
      <w:pPr>
        <w:jc w:val="center"/>
        <w:rPr>
          <w:b/>
        </w:rPr>
      </w:pPr>
      <w:r>
        <w:rPr>
          <w:rFonts w:ascii="Arial" w:hAnsi="Arial" w:cs="Arial"/>
          <w:b/>
          <w:sz w:val="28"/>
          <w:szCs w:val="28"/>
        </w:rPr>
        <w:t>PRESS RELEASE</w:t>
      </w:r>
    </w:p>
    <w:p w14:paraId="174394FC" w14:textId="77777777" w:rsidR="00E71FE6" w:rsidRPr="005D4201" w:rsidRDefault="00E71FE6">
      <w:pPr>
        <w:rPr>
          <w:b/>
        </w:rPr>
      </w:pPr>
      <w:r w:rsidRPr="005D4201">
        <w:rPr>
          <w:b/>
        </w:rPr>
        <w:t xml:space="preserve">Winter Construction </w:t>
      </w:r>
      <w:r w:rsidR="005D4201" w:rsidRPr="005D4201">
        <w:rPr>
          <w:b/>
        </w:rPr>
        <w:t xml:space="preserve">Breaks Ground on </w:t>
      </w:r>
      <w:r w:rsidR="00C62409">
        <w:rPr>
          <w:b/>
        </w:rPr>
        <w:t xml:space="preserve">the </w:t>
      </w:r>
      <w:r w:rsidR="005D4201" w:rsidRPr="005D4201">
        <w:rPr>
          <w:b/>
        </w:rPr>
        <w:t>Residence Inn in Dunwoody</w:t>
      </w:r>
    </w:p>
    <w:p w14:paraId="16B756E6" w14:textId="5E95E143" w:rsidR="00C62409" w:rsidRDefault="005D4201" w:rsidP="00B7505A">
      <w:r w:rsidRPr="005D4201">
        <w:rPr>
          <w:b/>
        </w:rPr>
        <w:t>(October 2</w:t>
      </w:r>
      <w:r w:rsidR="005E27CD">
        <w:rPr>
          <w:b/>
        </w:rPr>
        <w:t>9</w:t>
      </w:r>
      <w:r w:rsidRPr="005D4201">
        <w:rPr>
          <w:b/>
        </w:rPr>
        <w:t>, 2015) Atlanta, GA -</w:t>
      </w:r>
      <w:r>
        <w:t xml:space="preserve"> </w:t>
      </w:r>
      <w:r w:rsidR="0087201D">
        <w:t xml:space="preserve">Winter Construction </w:t>
      </w:r>
      <w:r w:rsidR="004700DA">
        <w:t>recently broke ground to begin construction of</w:t>
      </w:r>
      <w:r w:rsidR="0087201D">
        <w:t xml:space="preserve"> the Residence Inn </w:t>
      </w:r>
      <w:r w:rsidR="00C62409">
        <w:t xml:space="preserve">by Marriott </w:t>
      </w:r>
      <w:r w:rsidR="0087201D">
        <w:t xml:space="preserve">in Dunwoody, </w:t>
      </w:r>
      <w:r w:rsidR="00C62409">
        <w:t>Georgia</w:t>
      </w:r>
      <w:r w:rsidR="0087201D">
        <w:t xml:space="preserve">. </w:t>
      </w:r>
      <w:r w:rsidR="00C62409">
        <w:t xml:space="preserve">Developed by Hotel Development Partners (HDP), the </w:t>
      </w:r>
      <w:r w:rsidR="00183932">
        <w:t xml:space="preserve">new </w:t>
      </w:r>
      <w:r w:rsidR="004700DA">
        <w:t>seven</w:t>
      </w:r>
      <w:r w:rsidR="00B7505A">
        <w:t xml:space="preserve">-story </w:t>
      </w:r>
      <w:r w:rsidR="00183932">
        <w:t xml:space="preserve">building </w:t>
      </w:r>
      <w:r w:rsidR="00C62409">
        <w:t xml:space="preserve">will be </w:t>
      </w:r>
      <w:r w:rsidR="00183932">
        <w:t>92,366</w:t>
      </w:r>
      <w:r w:rsidR="00B7505A">
        <w:t>-square-</w:t>
      </w:r>
      <w:r w:rsidR="00183932">
        <w:t>feet</w:t>
      </w:r>
      <w:r w:rsidR="00C62409">
        <w:t xml:space="preserve"> with</w:t>
      </w:r>
      <w:r w:rsidR="00183932">
        <w:t xml:space="preserve"> 124 </w:t>
      </w:r>
      <w:r w:rsidR="004700DA">
        <w:t>guest</w:t>
      </w:r>
      <w:r w:rsidR="00183932">
        <w:t>room</w:t>
      </w:r>
      <w:r w:rsidR="005905F0">
        <w:t>s</w:t>
      </w:r>
      <w:r w:rsidR="00B7505A">
        <w:t>.</w:t>
      </w:r>
      <w:r w:rsidR="00183932">
        <w:t xml:space="preserve"> </w:t>
      </w:r>
      <w:r w:rsidR="00E24AB8">
        <w:t>The new</w:t>
      </w:r>
      <w:r w:rsidR="00B7505A">
        <w:t xml:space="preserve"> $16.7 million project </w:t>
      </w:r>
      <w:r w:rsidR="004700DA">
        <w:t xml:space="preserve">consists of a cold form metal framing and hollow core plank structure, an EIFS and brick façade, </w:t>
      </w:r>
      <w:proofErr w:type="spellStart"/>
      <w:r w:rsidR="004700DA">
        <w:t>upscaled</w:t>
      </w:r>
      <w:proofErr w:type="spellEnd"/>
      <w:r w:rsidR="004700DA">
        <w:t xml:space="preserve"> site scape</w:t>
      </w:r>
      <w:r w:rsidR="00405C9E">
        <w:t>, an outdoor pool</w:t>
      </w:r>
      <w:r w:rsidR="008D0F48">
        <w:t>,</w:t>
      </w:r>
      <w:r w:rsidR="00405C9E">
        <w:t xml:space="preserve"> and extensive </w:t>
      </w:r>
      <w:r w:rsidR="005E27CD">
        <w:t>s</w:t>
      </w:r>
      <w:r w:rsidR="00405C9E">
        <w:t>ite work and retaining walls</w:t>
      </w:r>
      <w:r w:rsidR="00B7505A" w:rsidRPr="0087201D">
        <w:t>.</w:t>
      </w:r>
      <w:r w:rsidR="00B7505A">
        <w:t xml:space="preserve"> </w:t>
      </w:r>
      <w:r w:rsidR="00405C9E">
        <w:t>In addition to the hotel, t</w:t>
      </w:r>
      <w:r w:rsidR="00B7505A">
        <w:t>he s</w:t>
      </w:r>
      <w:r w:rsidR="00B7505A" w:rsidRPr="0087201D">
        <w:t>ite development</w:t>
      </w:r>
      <w:r w:rsidR="00B7505A">
        <w:t xml:space="preserve"> </w:t>
      </w:r>
      <w:r w:rsidR="00C62409">
        <w:t xml:space="preserve">includes </w:t>
      </w:r>
      <w:r w:rsidR="00405C9E">
        <w:t>extensive site earthwork, retaining walls, an underground storm water retention system</w:t>
      </w:r>
      <w:r w:rsidR="008D0F48">
        <w:t>,</w:t>
      </w:r>
      <w:r w:rsidR="00405C9E">
        <w:t xml:space="preserve"> and </w:t>
      </w:r>
      <w:r w:rsidR="00B7505A">
        <w:t>two commercial outparcels</w:t>
      </w:r>
      <w:r w:rsidR="00B7505A" w:rsidRPr="0087201D">
        <w:t xml:space="preserve">. </w:t>
      </w:r>
      <w:r w:rsidR="00B7505A">
        <w:t>Construct</w:t>
      </w:r>
      <w:r w:rsidR="00DD77AE">
        <w:t>ion is estimated to be complete</w:t>
      </w:r>
      <w:r w:rsidR="00B7505A">
        <w:t xml:space="preserve"> </w:t>
      </w:r>
      <w:r w:rsidR="00405C9E">
        <w:t>in early 2017</w:t>
      </w:r>
      <w:r w:rsidR="00B7505A">
        <w:t>.</w:t>
      </w:r>
    </w:p>
    <w:p w14:paraId="128D76BF" w14:textId="77777777" w:rsidR="00C62409" w:rsidRDefault="00C62409" w:rsidP="00B7505A">
      <w:r>
        <w:t>The Dunwoody City Council approved zoning as part of a deal to increase traffic and provide a new revenue source for the non-profit Spruill Center for the Arts. Two additional buildings will house retail space on the land owned by the arts center. The Spruill family farmhouse, built in 1906, will remain in place as a</w:t>
      </w:r>
      <w:r w:rsidRPr="00C62409">
        <w:t xml:space="preserve"> </w:t>
      </w:r>
      <w:r>
        <w:t>city of Dunwoody</w:t>
      </w:r>
      <w:r w:rsidDel="00C62409">
        <w:t xml:space="preserve"> </w:t>
      </w:r>
      <w:r>
        <w:t xml:space="preserve">historical site. The Spruill Residence Inn will not only be an asset to the Spruill Center, but also to the community Dunwoody, enriching its culture. </w:t>
      </w:r>
    </w:p>
    <w:p w14:paraId="581131E9" w14:textId="77777777" w:rsidR="00C62409" w:rsidRDefault="00C62409" w:rsidP="005D4201">
      <w:r w:rsidRPr="00C62409">
        <w:t>Established in 1975, The Spruill Center for the Arts in Dunwoody is a pr</w:t>
      </w:r>
      <w:r>
        <w:t xml:space="preserve">ivate, non-profit organization </w:t>
      </w:r>
      <w:r w:rsidRPr="00C62409">
        <w:t>foster</w:t>
      </w:r>
      <w:r>
        <w:t>ing</w:t>
      </w:r>
      <w:r w:rsidRPr="00C62409">
        <w:t xml:space="preserve"> understanding and appreciation of the visual arts</w:t>
      </w:r>
      <w:r>
        <w:t xml:space="preserve"> through</w:t>
      </w:r>
      <w:r w:rsidRPr="00C62409">
        <w:t xml:space="preserve"> an extensive and diverse program of classes, professional artist exhibition series</w:t>
      </w:r>
      <w:r>
        <w:t>,</w:t>
      </w:r>
      <w:r w:rsidRPr="00C62409">
        <w:t xml:space="preserve"> and outreach programs.</w:t>
      </w:r>
    </w:p>
    <w:p w14:paraId="26B49E26" w14:textId="77777777" w:rsidR="005905F0" w:rsidRDefault="005905F0">
      <w:r>
        <w:t>Winter</w:t>
      </w:r>
      <w:r w:rsidR="00C62409">
        <w:t xml:space="preserve"> Construction</w:t>
      </w:r>
      <w:r>
        <w:t xml:space="preserve"> is also building the Hampton Inn and Suites</w:t>
      </w:r>
      <w:r w:rsidR="00C62409">
        <w:t>, developed by HDP,</w:t>
      </w:r>
      <w:r>
        <w:t xml:space="preserve"> a block away on Ashford Dunwoody at the Sterling Point Development. </w:t>
      </w:r>
    </w:p>
    <w:p w14:paraId="7A23DDDC" w14:textId="77777777" w:rsidR="005D4201" w:rsidRDefault="005D4201" w:rsidP="00E71FE6">
      <w:pPr>
        <w:widowControl w:val="0"/>
        <w:autoSpaceDE w:val="0"/>
        <w:autoSpaceDN w:val="0"/>
        <w:adjustRightInd w:val="0"/>
        <w:spacing w:after="0" w:line="240" w:lineRule="auto"/>
        <w:rPr>
          <w:rFonts w:ascii="Arial" w:hAnsi="Arial" w:cs="Arial"/>
          <w:i/>
          <w:sz w:val="20"/>
          <w:szCs w:val="20"/>
        </w:rPr>
      </w:pPr>
    </w:p>
    <w:p w14:paraId="4D033AC1" w14:textId="77777777" w:rsidR="00E71FE6" w:rsidRPr="00491070" w:rsidRDefault="00E71FE6" w:rsidP="00E71FE6">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About Winte</w:t>
      </w:r>
      <w:r>
        <w:rPr>
          <w:rFonts w:ascii="Arial" w:hAnsi="Arial" w:cs="Arial"/>
          <w:i/>
          <w:sz w:val="20"/>
          <w:szCs w:val="20"/>
        </w:rPr>
        <w:t>r Const</w:t>
      </w:r>
      <w:r w:rsidRPr="00491070">
        <w:rPr>
          <w:rFonts w:ascii="Arial" w:hAnsi="Arial" w:cs="Arial"/>
          <w:i/>
          <w:sz w:val="20"/>
          <w:szCs w:val="20"/>
        </w:rPr>
        <w:t>r</w:t>
      </w:r>
      <w:r>
        <w:rPr>
          <w:rFonts w:ascii="Arial" w:hAnsi="Arial" w:cs="Arial"/>
          <w:i/>
          <w:sz w:val="20"/>
          <w:szCs w:val="20"/>
        </w:rPr>
        <w:t>uction</w:t>
      </w:r>
      <w:r w:rsidRPr="00491070">
        <w:rPr>
          <w:rFonts w:ascii="Arial" w:hAnsi="Arial" w:cs="Arial"/>
          <w:i/>
          <w:sz w:val="20"/>
          <w:szCs w:val="20"/>
        </w:rPr>
        <w:t>:</w:t>
      </w:r>
    </w:p>
    <w:p w14:paraId="0FF1E571" w14:textId="77777777" w:rsidR="00E71FE6" w:rsidRDefault="00E71FE6" w:rsidP="00E71FE6">
      <w:pPr>
        <w:widowControl w:val="0"/>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Founded in 1962, Winter Construction is a privately owned and operated Atlanta-based multidisciplinary general contracting company. We provide construction and environmental services to clients in the hospitality, retail, government, education, corporate/office, religious, senior living, and multifamily markets in the Southeast. For more </w:t>
      </w:r>
      <w:proofErr w:type="gramStart"/>
      <w:r>
        <w:rPr>
          <w:rFonts w:ascii="Arial" w:hAnsi="Arial" w:cs="Arial"/>
          <w:i/>
          <w:sz w:val="20"/>
          <w:szCs w:val="20"/>
        </w:rPr>
        <w:t>information</w:t>
      </w:r>
      <w:proofErr w:type="gramEnd"/>
      <w:r>
        <w:rPr>
          <w:rFonts w:ascii="Arial" w:hAnsi="Arial" w:cs="Arial"/>
          <w:i/>
          <w:sz w:val="20"/>
          <w:szCs w:val="20"/>
        </w:rPr>
        <w:t xml:space="preserve"> visit:</w:t>
      </w:r>
      <w:r w:rsidRPr="00DE65EF">
        <w:rPr>
          <w:rFonts w:ascii="Arial" w:hAnsi="Arial" w:cs="Arial"/>
          <w:i/>
          <w:sz w:val="20"/>
          <w:szCs w:val="20"/>
        </w:rPr>
        <w:t xml:space="preserve"> </w:t>
      </w:r>
      <w:r>
        <w:rPr>
          <w:rFonts w:ascii="Arial" w:hAnsi="Arial" w:cs="Arial"/>
          <w:i/>
          <w:sz w:val="20"/>
          <w:szCs w:val="20"/>
        </w:rPr>
        <w:t>http://www.winter-construction.com</w:t>
      </w:r>
    </w:p>
    <w:p w14:paraId="4DFBE609" w14:textId="77777777" w:rsidR="00E71FE6" w:rsidRDefault="00E71FE6" w:rsidP="00E71FE6">
      <w:pPr>
        <w:widowControl w:val="0"/>
        <w:autoSpaceDE w:val="0"/>
        <w:autoSpaceDN w:val="0"/>
        <w:adjustRightInd w:val="0"/>
        <w:spacing w:after="0" w:line="240" w:lineRule="auto"/>
        <w:rPr>
          <w:rFonts w:ascii="Arial" w:hAnsi="Arial" w:cs="Arial"/>
          <w:i/>
          <w:sz w:val="20"/>
          <w:szCs w:val="20"/>
        </w:rPr>
      </w:pPr>
    </w:p>
    <w:p w14:paraId="53B4B3C5" w14:textId="77777777" w:rsidR="00E71FE6" w:rsidRDefault="00E71FE6" w:rsidP="00E71FE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Media Contact: </w:t>
      </w:r>
    </w:p>
    <w:p w14:paraId="566177DD" w14:textId="77777777" w:rsidR="00E71FE6" w:rsidRDefault="00E71FE6" w:rsidP="00E71FE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Sacha Turpin, Director of Marketing, Winter Construction, 404-965-3369</w:t>
      </w:r>
    </w:p>
    <w:p w14:paraId="74403751" w14:textId="77777777" w:rsidR="00E71FE6" w:rsidRDefault="00E71FE6" w:rsidP="00E71FE6"/>
    <w:p w14:paraId="5E971D0E" w14:textId="77777777" w:rsidR="00E71FE6" w:rsidRDefault="00E71FE6" w:rsidP="00E71FE6">
      <w:r>
        <w:t>###</w:t>
      </w:r>
    </w:p>
    <w:p w14:paraId="66427B06" w14:textId="77777777" w:rsidR="0087201D" w:rsidRDefault="0087201D"/>
    <w:p w14:paraId="1F768653" w14:textId="77777777" w:rsidR="0087201D" w:rsidRDefault="0087201D"/>
    <w:p w14:paraId="5F359889" w14:textId="77777777" w:rsidR="007E02C5" w:rsidRDefault="007E02C5"/>
    <w:sectPr w:rsidR="007E0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1D"/>
    <w:rsid w:val="00002F98"/>
    <w:rsid w:val="000E58CB"/>
    <w:rsid w:val="00183932"/>
    <w:rsid w:val="00405C9E"/>
    <w:rsid w:val="004700DA"/>
    <w:rsid w:val="004A6521"/>
    <w:rsid w:val="005905F0"/>
    <w:rsid w:val="005D4201"/>
    <w:rsid w:val="005E27CD"/>
    <w:rsid w:val="007C5F24"/>
    <w:rsid w:val="007E02C5"/>
    <w:rsid w:val="0087201D"/>
    <w:rsid w:val="008D0F48"/>
    <w:rsid w:val="00AE60AC"/>
    <w:rsid w:val="00B7505A"/>
    <w:rsid w:val="00C62409"/>
    <w:rsid w:val="00DD77AE"/>
    <w:rsid w:val="00E24AB8"/>
    <w:rsid w:val="00E71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AF9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40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624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Sherita Bond</dc:creator>
  <cp:keywords/>
  <dc:description/>
  <cp:lastModifiedBy>Audrey Reid</cp:lastModifiedBy>
  <cp:revision>2</cp:revision>
  <cp:lastPrinted>2015-10-27T15:37:00Z</cp:lastPrinted>
  <dcterms:created xsi:type="dcterms:W3CDTF">2016-07-28T19:03:00Z</dcterms:created>
  <dcterms:modified xsi:type="dcterms:W3CDTF">2016-07-28T19:03:00Z</dcterms:modified>
</cp:coreProperties>
</file>